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0" w:type="dxa"/>
        <w:jc w:val="center"/>
        <w:tblLook w:val="04A0" w:firstRow="1" w:lastRow="0" w:firstColumn="1" w:lastColumn="0" w:noHBand="0" w:noVBand="1"/>
      </w:tblPr>
      <w:tblGrid>
        <w:gridCol w:w="4026"/>
        <w:gridCol w:w="5774"/>
      </w:tblGrid>
      <w:tr w:rsidR="00214CA2" w:rsidRPr="00D604FD" w:rsidTr="006B57DF">
        <w:trPr>
          <w:trHeight w:val="684"/>
          <w:jc w:val="center"/>
        </w:trPr>
        <w:tc>
          <w:tcPr>
            <w:tcW w:w="4026" w:type="dxa"/>
          </w:tcPr>
          <w:p w:rsidR="00214CA2" w:rsidRPr="00811A83" w:rsidRDefault="008F2852" w:rsidP="00923AB4">
            <w:pPr>
              <w:jc w:val="center"/>
              <w:rPr>
                <w:bCs/>
                <w:sz w:val="24"/>
              </w:rPr>
            </w:pPr>
            <w:r>
              <w:rPr>
                <w:bCs/>
                <w:sz w:val="24"/>
              </w:rPr>
              <w:t xml:space="preserve"> </w:t>
            </w:r>
            <w:r w:rsidR="00CA3E79">
              <w:rPr>
                <w:bCs/>
                <w:sz w:val="24"/>
              </w:rPr>
              <w:t xml:space="preserve">UBND </w:t>
            </w:r>
            <w:r w:rsidR="00352C30">
              <w:rPr>
                <w:bCs/>
                <w:sz w:val="24"/>
              </w:rPr>
              <w:t>HUYỆN PHONG ĐIỀN</w:t>
            </w:r>
          </w:p>
          <w:p w:rsidR="00214CA2" w:rsidRPr="001E2637" w:rsidRDefault="00214CA2" w:rsidP="00923AB4">
            <w:pPr>
              <w:jc w:val="center"/>
              <w:rPr>
                <w:b/>
                <w:bCs/>
                <w:sz w:val="26"/>
                <w:szCs w:val="26"/>
              </w:rPr>
            </w:pPr>
            <w:r w:rsidRPr="00811A83">
              <w:rPr>
                <w:b/>
                <w:bCs/>
                <w:noProof/>
                <w:sz w:val="24"/>
              </w:rPr>
              <mc:AlternateContent>
                <mc:Choice Requires="wps">
                  <w:drawing>
                    <wp:anchor distT="0" distB="0" distL="114300" distR="114300" simplePos="0" relativeHeight="251659264" behindDoc="0" locked="0" layoutInCell="1" allowOverlap="1" wp14:anchorId="4575A559" wp14:editId="4D552837">
                      <wp:simplePos x="0" y="0"/>
                      <wp:positionH relativeFrom="column">
                        <wp:posOffset>633788</wp:posOffset>
                      </wp:positionH>
                      <wp:positionV relativeFrom="paragraph">
                        <wp:posOffset>181610</wp:posOffset>
                      </wp:positionV>
                      <wp:extent cx="1080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50431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4.3pt" to="13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uIg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"/>
                  </w:pict>
                </mc:Fallback>
              </mc:AlternateContent>
            </w:r>
            <w:r w:rsidR="00CA3E79">
              <w:rPr>
                <w:b/>
                <w:bCs/>
                <w:sz w:val="24"/>
              </w:rPr>
              <w:t>PHÒNG GIÁO DỤC VÀ ĐÀO TẠO</w:t>
            </w:r>
          </w:p>
        </w:tc>
        <w:tc>
          <w:tcPr>
            <w:tcW w:w="5774" w:type="dxa"/>
          </w:tcPr>
          <w:p w:rsidR="00214CA2" w:rsidRPr="001E2637" w:rsidRDefault="00214CA2" w:rsidP="00923AB4">
            <w:pPr>
              <w:jc w:val="center"/>
              <w:rPr>
                <w:sz w:val="26"/>
                <w:szCs w:val="26"/>
              </w:rPr>
            </w:pPr>
            <w:r w:rsidRPr="001E2637">
              <w:rPr>
                <w:b/>
                <w:bCs/>
                <w:sz w:val="26"/>
                <w:szCs w:val="26"/>
              </w:rPr>
              <w:t>CỘNG HOÀ XÃ HỘI CHỦ NGHĨA VIỆT NAM</w:t>
            </w:r>
          </w:p>
          <w:p w:rsidR="00214CA2" w:rsidRPr="001E2637" w:rsidRDefault="00214CA2" w:rsidP="00923AB4">
            <w:pPr>
              <w:ind w:hanging="134"/>
              <w:jc w:val="center"/>
              <w:rPr>
                <w:sz w:val="26"/>
                <w:szCs w:val="26"/>
              </w:rPr>
            </w:pPr>
            <w:r w:rsidRPr="001E2637">
              <w:rPr>
                <w:b/>
                <w:bCs/>
                <w:noProof/>
                <w:sz w:val="26"/>
                <w:szCs w:val="26"/>
              </w:rPr>
              <mc:AlternateContent>
                <mc:Choice Requires="wps">
                  <w:drawing>
                    <wp:anchor distT="0" distB="0" distL="114300" distR="114300" simplePos="0" relativeHeight="251660288" behindDoc="0" locked="0" layoutInCell="1" allowOverlap="1" wp14:anchorId="56F49A80" wp14:editId="00D7F626">
                      <wp:simplePos x="0" y="0"/>
                      <wp:positionH relativeFrom="column">
                        <wp:posOffset>666173</wp:posOffset>
                      </wp:positionH>
                      <wp:positionV relativeFrom="paragraph">
                        <wp:posOffset>193675</wp:posOffset>
                      </wp:positionV>
                      <wp:extent cx="2055137"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1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9DBC8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15.25pt" to="214.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an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Umn0+zhCS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"/>
                  </w:pict>
                </mc:Fallback>
              </mc:AlternateContent>
            </w:r>
            <w:r w:rsidRPr="001E2637">
              <w:rPr>
                <w:b/>
                <w:bCs/>
                <w:sz w:val="26"/>
                <w:szCs w:val="26"/>
              </w:rPr>
              <w:t>Độc lập - Tự do -  Hạnh phúc</w:t>
            </w:r>
          </w:p>
        </w:tc>
      </w:tr>
      <w:tr w:rsidR="00214CA2" w:rsidRPr="008165B6" w:rsidTr="006B57DF">
        <w:trPr>
          <w:trHeight w:val="1170"/>
          <w:jc w:val="center"/>
        </w:trPr>
        <w:tc>
          <w:tcPr>
            <w:tcW w:w="4026" w:type="dxa"/>
          </w:tcPr>
          <w:p w:rsidR="00214CA2" w:rsidRPr="008165B6" w:rsidRDefault="00214CA2" w:rsidP="001E2637">
            <w:pPr>
              <w:spacing w:before="40"/>
              <w:jc w:val="center"/>
              <w:rPr>
                <w:sz w:val="26"/>
              </w:rPr>
            </w:pPr>
            <w:r w:rsidRPr="008165B6">
              <w:rPr>
                <w:sz w:val="26"/>
              </w:rPr>
              <w:t xml:space="preserve">Số: </w:t>
            </w:r>
            <w:r w:rsidR="009859D2">
              <w:rPr>
                <w:sz w:val="26"/>
              </w:rPr>
              <w:t xml:space="preserve"> </w:t>
            </w:r>
            <w:r w:rsidR="00B47B2E">
              <w:rPr>
                <w:sz w:val="26"/>
              </w:rPr>
              <w:t>242</w:t>
            </w:r>
            <w:bookmarkStart w:id="0" w:name="_GoBack"/>
            <w:bookmarkEnd w:id="0"/>
            <w:r w:rsidR="007F4789">
              <w:rPr>
                <w:sz w:val="26"/>
              </w:rPr>
              <w:t xml:space="preserve"> </w:t>
            </w:r>
            <w:r w:rsidRPr="008165B6">
              <w:rPr>
                <w:sz w:val="26"/>
              </w:rPr>
              <w:t>/</w:t>
            </w:r>
            <w:r w:rsidR="00352C30">
              <w:rPr>
                <w:sz w:val="26"/>
              </w:rPr>
              <w:t>PGDĐT</w:t>
            </w:r>
            <w:r w:rsidRPr="008165B6">
              <w:rPr>
                <w:sz w:val="26"/>
              </w:rPr>
              <w:t xml:space="preserve"> </w:t>
            </w:r>
          </w:p>
          <w:p w:rsidR="006B57DF" w:rsidRDefault="00214CA2" w:rsidP="006B57DF">
            <w:pPr>
              <w:spacing w:before="120"/>
              <w:jc w:val="center"/>
              <w:rPr>
                <w:sz w:val="26"/>
              </w:rPr>
            </w:pPr>
            <w:r w:rsidRPr="00C90B78">
              <w:rPr>
                <w:sz w:val="26"/>
              </w:rPr>
              <w:t>V/v</w:t>
            </w:r>
            <w:r w:rsidR="001E2637" w:rsidRPr="00C90B78">
              <w:rPr>
                <w:sz w:val="26"/>
              </w:rPr>
              <w:t xml:space="preserve"> </w:t>
            </w:r>
            <w:r w:rsidR="00C90B78" w:rsidRPr="00C90B78">
              <w:rPr>
                <w:sz w:val="26"/>
              </w:rPr>
              <w:t>thực hiện</w:t>
            </w:r>
            <w:r w:rsidR="006B57DF">
              <w:rPr>
                <w:sz w:val="26"/>
              </w:rPr>
              <w:t xml:space="preserve"> phương thức </w:t>
            </w:r>
          </w:p>
          <w:p w:rsidR="008B3F65" w:rsidRPr="006B57DF" w:rsidRDefault="006B57DF" w:rsidP="00F333C5">
            <w:pPr>
              <w:jc w:val="center"/>
              <w:rPr>
                <w:sz w:val="26"/>
              </w:rPr>
            </w:pPr>
            <w:r>
              <w:rPr>
                <w:sz w:val="26"/>
              </w:rPr>
              <w:t>giao nhiệm vụ, đặt hàng hoặc đấu thầu đào tạo giáo viên</w:t>
            </w:r>
            <w:r w:rsidR="008B3F65">
              <w:rPr>
                <w:sz w:val="26"/>
              </w:rPr>
              <w:t xml:space="preserve"> </w:t>
            </w:r>
            <w:r>
              <w:rPr>
                <w:sz w:val="26"/>
              </w:rPr>
              <w:t>theo nhu cầu xã hội quy định tại</w:t>
            </w:r>
            <w:r w:rsidR="00C90B78" w:rsidRPr="00C90B78">
              <w:rPr>
                <w:sz w:val="26"/>
              </w:rPr>
              <w:t xml:space="preserve"> Ng</w:t>
            </w:r>
            <w:r w:rsidR="000853B3">
              <w:rPr>
                <w:sz w:val="26"/>
              </w:rPr>
              <w:t xml:space="preserve">hị định số </w:t>
            </w:r>
            <w:r>
              <w:rPr>
                <w:sz w:val="26"/>
              </w:rPr>
              <w:t>116</w:t>
            </w:r>
            <w:r w:rsidR="00982B96">
              <w:rPr>
                <w:sz w:val="26"/>
              </w:rPr>
              <w:t xml:space="preserve">/2020/NĐ-CP </w:t>
            </w:r>
            <w:r w:rsidR="00C90B78" w:rsidRPr="00C90B78">
              <w:rPr>
                <w:sz w:val="26"/>
              </w:rPr>
              <w:t>của Chính phủ</w:t>
            </w:r>
          </w:p>
        </w:tc>
        <w:tc>
          <w:tcPr>
            <w:tcW w:w="5774" w:type="dxa"/>
          </w:tcPr>
          <w:p w:rsidR="00214CA2" w:rsidRPr="008165B6" w:rsidRDefault="00CA3E79" w:rsidP="001E72D2">
            <w:pPr>
              <w:spacing w:before="40"/>
              <w:rPr>
                <w:i/>
                <w:iCs/>
                <w:sz w:val="26"/>
              </w:rPr>
            </w:pPr>
            <w:r>
              <w:rPr>
                <w:i/>
                <w:iCs/>
                <w:sz w:val="26"/>
              </w:rPr>
              <w:t xml:space="preserve">              </w:t>
            </w:r>
            <w:r w:rsidR="009859D2">
              <w:rPr>
                <w:i/>
                <w:iCs/>
                <w:sz w:val="26"/>
              </w:rPr>
              <w:t xml:space="preserve"> </w:t>
            </w:r>
            <w:r w:rsidR="001E72D2">
              <w:rPr>
                <w:i/>
                <w:iCs/>
                <w:sz w:val="26"/>
              </w:rPr>
              <w:t>Phong Điền</w:t>
            </w:r>
            <w:r w:rsidR="00214CA2" w:rsidRPr="008165B6">
              <w:rPr>
                <w:i/>
                <w:iCs/>
                <w:sz w:val="26"/>
              </w:rPr>
              <w:t xml:space="preserve">, ngày </w:t>
            </w:r>
            <w:r w:rsidR="009859D2">
              <w:rPr>
                <w:i/>
                <w:iCs/>
                <w:sz w:val="26"/>
              </w:rPr>
              <w:t xml:space="preserve"> </w:t>
            </w:r>
            <w:r w:rsidR="001E72D2">
              <w:rPr>
                <w:i/>
                <w:iCs/>
                <w:sz w:val="26"/>
              </w:rPr>
              <w:t xml:space="preserve"> 11 </w:t>
            </w:r>
            <w:r w:rsidR="007F4789">
              <w:rPr>
                <w:i/>
                <w:iCs/>
                <w:sz w:val="26"/>
              </w:rPr>
              <w:t xml:space="preserve"> </w:t>
            </w:r>
            <w:r w:rsidR="00214CA2" w:rsidRPr="008165B6">
              <w:rPr>
                <w:i/>
                <w:iCs/>
                <w:sz w:val="26"/>
              </w:rPr>
              <w:t xml:space="preserve">tháng </w:t>
            </w:r>
            <w:r w:rsidR="009859D2">
              <w:rPr>
                <w:i/>
                <w:iCs/>
                <w:sz w:val="26"/>
              </w:rPr>
              <w:t xml:space="preserve">6 </w:t>
            </w:r>
            <w:r w:rsidR="00277C2A">
              <w:rPr>
                <w:i/>
                <w:iCs/>
                <w:sz w:val="26"/>
              </w:rPr>
              <w:t>năm 2021</w:t>
            </w:r>
          </w:p>
        </w:tc>
      </w:tr>
    </w:tbl>
    <w:p w:rsidR="008666B1" w:rsidRPr="009859D2" w:rsidRDefault="00214CA2" w:rsidP="009859D2">
      <w:pPr>
        <w:spacing w:before="240"/>
        <w:jc w:val="center"/>
        <w:rPr>
          <w:b/>
        </w:rPr>
      </w:pPr>
      <w:r w:rsidRPr="009859D2">
        <w:rPr>
          <w:b/>
          <w:szCs w:val="28"/>
        </w:rPr>
        <w:t xml:space="preserve">Kính </w:t>
      </w:r>
      <w:r w:rsidR="00086958" w:rsidRPr="009859D2">
        <w:rPr>
          <w:b/>
          <w:szCs w:val="28"/>
        </w:rPr>
        <w:t xml:space="preserve">gửi: </w:t>
      </w:r>
      <w:r w:rsidR="009859D2">
        <w:rPr>
          <w:b/>
          <w:szCs w:val="28"/>
        </w:rPr>
        <w:t xml:space="preserve">Các ông (bà) </w:t>
      </w:r>
      <w:r w:rsidR="009859D2" w:rsidRPr="009859D2">
        <w:rPr>
          <w:b/>
        </w:rPr>
        <w:t>Hiệu trưởng các đơn vị trường học trực thuộc</w:t>
      </w:r>
    </w:p>
    <w:p w:rsidR="009D2D14" w:rsidRPr="0035143A" w:rsidRDefault="009D2D14" w:rsidP="00A80E40">
      <w:pPr>
        <w:spacing w:before="240"/>
        <w:ind w:firstLine="1985"/>
        <w:rPr>
          <w:sz w:val="2"/>
          <w:szCs w:val="28"/>
        </w:rPr>
      </w:pPr>
    </w:p>
    <w:p w:rsidR="003C35F3" w:rsidRDefault="009859D2" w:rsidP="0027185A">
      <w:pPr>
        <w:spacing w:line="288" w:lineRule="auto"/>
        <w:ind w:firstLine="720"/>
        <w:jc w:val="both"/>
        <w:rPr>
          <w:szCs w:val="28"/>
        </w:rPr>
      </w:pPr>
      <w:r>
        <w:rPr>
          <w:szCs w:val="28"/>
        </w:rPr>
        <w:t>Thực hiện công văn số 1379/SGD&amp;ĐT-TCCB ngày 28/5/2021 của Sở Giáo dục và Đào tạo tỉnh Thừa Thiên Huế về việc thực hiện phương thức giao nhiệm vụ, đặt hàng hoặc đấu thầu đào tạo giáo viên theo nhu cầu xã hội quy định tại Nghị định số 116/2020/NĐ-CP của Chính phủ.</w:t>
      </w:r>
    </w:p>
    <w:p w:rsidR="00B21573" w:rsidRDefault="0076580D" w:rsidP="0027185A">
      <w:pPr>
        <w:spacing w:line="288" w:lineRule="auto"/>
        <w:ind w:firstLine="720"/>
        <w:jc w:val="both"/>
        <w:rPr>
          <w:szCs w:val="28"/>
        </w:rPr>
      </w:pPr>
      <w:r w:rsidRPr="005F0B5A">
        <w:rPr>
          <w:szCs w:val="28"/>
        </w:rPr>
        <w:t xml:space="preserve">Để </w:t>
      </w:r>
      <w:r w:rsidR="00B430F0" w:rsidRPr="005F0B5A">
        <w:rPr>
          <w:szCs w:val="28"/>
        </w:rPr>
        <w:t xml:space="preserve">có cơ sở </w:t>
      </w:r>
      <w:r w:rsidR="00564574" w:rsidRPr="005F0B5A">
        <w:rPr>
          <w:szCs w:val="28"/>
        </w:rPr>
        <w:t xml:space="preserve">tham mưu </w:t>
      </w:r>
      <w:r w:rsidR="009859D2">
        <w:rPr>
          <w:szCs w:val="28"/>
        </w:rPr>
        <w:t xml:space="preserve">UBND </w:t>
      </w:r>
      <w:r w:rsidR="001E72D2">
        <w:rPr>
          <w:szCs w:val="28"/>
        </w:rPr>
        <w:t>huyện Phong Điền</w:t>
      </w:r>
      <w:r w:rsidRPr="005F0B5A">
        <w:rPr>
          <w:szCs w:val="28"/>
        </w:rPr>
        <w:t xml:space="preserve">, </w:t>
      </w:r>
      <w:r w:rsidR="009859D2">
        <w:rPr>
          <w:szCs w:val="28"/>
        </w:rPr>
        <w:t xml:space="preserve">Phòng Giáo dục </w:t>
      </w:r>
      <w:r w:rsidR="00394A62">
        <w:rPr>
          <w:szCs w:val="28"/>
        </w:rPr>
        <w:t>và Đào tạo yêu cầu các đơn vị trường học</w:t>
      </w:r>
      <w:r w:rsidR="00001314" w:rsidRPr="005F0B5A">
        <w:rPr>
          <w:szCs w:val="28"/>
        </w:rPr>
        <w:t xml:space="preserve"> thực hiện</w:t>
      </w:r>
      <w:r w:rsidR="009D2D14" w:rsidRPr="005F0B5A">
        <w:rPr>
          <w:szCs w:val="28"/>
        </w:rPr>
        <w:t xml:space="preserve"> một số nội dung cụ thể</w:t>
      </w:r>
      <w:r w:rsidR="00001314" w:rsidRPr="005F0B5A">
        <w:rPr>
          <w:szCs w:val="28"/>
        </w:rPr>
        <w:t xml:space="preserve"> </w:t>
      </w:r>
      <w:r w:rsidR="00A02CBD" w:rsidRPr="005F0B5A">
        <w:rPr>
          <w:szCs w:val="28"/>
        </w:rPr>
        <w:t>sau</w:t>
      </w:r>
      <w:r w:rsidR="00001314" w:rsidRPr="005F0B5A">
        <w:rPr>
          <w:szCs w:val="28"/>
        </w:rPr>
        <w:t>:</w:t>
      </w:r>
    </w:p>
    <w:p w:rsidR="00394A62" w:rsidRPr="005F0B5A" w:rsidRDefault="00394A62" w:rsidP="0027185A">
      <w:pPr>
        <w:spacing w:line="288" w:lineRule="auto"/>
        <w:ind w:firstLine="720"/>
        <w:jc w:val="both"/>
        <w:rPr>
          <w:szCs w:val="28"/>
        </w:rPr>
      </w:pPr>
      <w:r>
        <w:rPr>
          <w:szCs w:val="28"/>
        </w:rPr>
        <w:t>1. Nghiên cứu Nghị định số 116/2020/NĐ-CP ngày 25/9/2020 của Chính phủ về quy định về chính sách hỗ trợ tiền đóng học phí, chi phí sinh hoạt đối với sinh viên sư phạm.</w:t>
      </w:r>
    </w:p>
    <w:p w:rsidR="00167D02" w:rsidRPr="005F0B5A" w:rsidRDefault="00394A62" w:rsidP="0027185A">
      <w:pPr>
        <w:spacing w:line="288" w:lineRule="auto"/>
        <w:ind w:firstLine="720"/>
        <w:jc w:val="both"/>
        <w:rPr>
          <w:i/>
          <w:szCs w:val="28"/>
        </w:rPr>
      </w:pPr>
      <w:r>
        <w:rPr>
          <w:szCs w:val="28"/>
        </w:rPr>
        <w:t>2</w:t>
      </w:r>
      <w:r w:rsidR="00167D02" w:rsidRPr="005F0B5A">
        <w:rPr>
          <w:szCs w:val="28"/>
        </w:rPr>
        <w:t>.</w:t>
      </w:r>
      <w:r w:rsidR="007A153A" w:rsidRPr="005F0B5A">
        <w:rPr>
          <w:szCs w:val="28"/>
        </w:rPr>
        <w:t xml:space="preserve"> </w:t>
      </w:r>
      <w:r w:rsidR="008C3467" w:rsidRPr="005F0B5A">
        <w:rPr>
          <w:szCs w:val="28"/>
        </w:rPr>
        <w:t>Rà soát quy mô trường lớp</w:t>
      </w:r>
      <w:r w:rsidR="002E6E90" w:rsidRPr="005F0B5A">
        <w:rPr>
          <w:szCs w:val="28"/>
        </w:rPr>
        <w:t>, số lượng giáo viên</w:t>
      </w:r>
      <w:r w:rsidR="008C3467" w:rsidRPr="005F0B5A">
        <w:rPr>
          <w:szCs w:val="28"/>
        </w:rPr>
        <w:t xml:space="preserve"> </w:t>
      </w:r>
      <w:r w:rsidR="000E7357" w:rsidRPr="005F0B5A">
        <w:rPr>
          <w:szCs w:val="28"/>
        </w:rPr>
        <w:t>hiện tại</w:t>
      </w:r>
      <w:r w:rsidR="00167D02" w:rsidRPr="005F0B5A">
        <w:rPr>
          <w:szCs w:val="28"/>
        </w:rPr>
        <w:t xml:space="preserve"> theo quy định</w:t>
      </w:r>
      <w:r w:rsidR="008C3467" w:rsidRPr="005F0B5A">
        <w:rPr>
          <w:szCs w:val="28"/>
        </w:rPr>
        <w:t>; dự báo quy mô</w:t>
      </w:r>
      <w:r w:rsidR="002E6E90" w:rsidRPr="005F0B5A">
        <w:rPr>
          <w:szCs w:val="28"/>
        </w:rPr>
        <w:t xml:space="preserve"> trường lớp,</w:t>
      </w:r>
      <w:r w:rsidR="008C3467" w:rsidRPr="005F0B5A">
        <w:rPr>
          <w:szCs w:val="28"/>
        </w:rPr>
        <w:t xml:space="preserve"> số n</w:t>
      </w:r>
      <w:r w:rsidR="002E6E90" w:rsidRPr="005F0B5A">
        <w:rPr>
          <w:szCs w:val="28"/>
        </w:rPr>
        <w:t xml:space="preserve">gười nghỉ hưu, tinh giản biên chế </w:t>
      </w:r>
      <w:r w:rsidR="00DB2077" w:rsidRPr="005F0B5A">
        <w:rPr>
          <w:szCs w:val="28"/>
        </w:rPr>
        <w:t>trong các nă</w:t>
      </w:r>
      <w:r w:rsidR="009D2D14" w:rsidRPr="005F0B5A">
        <w:rPr>
          <w:szCs w:val="28"/>
        </w:rPr>
        <w:t xml:space="preserve">m tới, trên cơ sở </w:t>
      </w:r>
      <w:r w:rsidR="00196BDE" w:rsidRPr="005F0B5A">
        <w:rPr>
          <w:szCs w:val="28"/>
        </w:rPr>
        <w:t>rà soát để</w:t>
      </w:r>
      <w:r w:rsidR="00736D1B" w:rsidRPr="005F0B5A">
        <w:rPr>
          <w:szCs w:val="28"/>
        </w:rPr>
        <w:t xml:space="preserve"> đăng ký </w:t>
      </w:r>
      <w:r w:rsidR="008C3467" w:rsidRPr="005F0B5A">
        <w:rPr>
          <w:szCs w:val="28"/>
        </w:rPr>
        <w:t xml:space="preserve">nhu cầu </w:t>
      </w:r>
      <w:r w:rsidR="0035143A" w:rsidRPr="005F0B5A">
        <w:rPr>
          <w:szCs w:val="28"/>
        </w:rPr>
        <w:t xml:space="preserve">đặt hàng </w:t>
      </w:r>
      <w:r w:rsidR="008C3467" w:rsidRPr="005F0B5A">
        <w:rPr>
          <w:szCs w:val="28"/>
        </w:rPr>
        <w:t>đào tạo giáo viên</w:t>
      </w:r>
      <w:r w:rsidR="00167D02" w:rsidRPr="005F0B5A">
        <w:rPr>
          <w:szCs w:val="28"/>
        </w:rPr>
        <w:t xml:space="preserve"> các cấp học nhằm đáp ứng nhu cầu </w:t>
      </w:r>
      <w:r w:rsidR="0035143A" w:rsidRPr="005F0B5A">
        <w:rPr>
          <w:szCs w:val="28"/>
        </w:rPr>
        <w:t>tuyển dụng, sử dụng</w:t>
      </w:r>
      <w:r w:rsidR="00167D02" w:rsidRPr="005F0B5A">
        <w:rPr>
          <w:szCs w:val="28"/>
        </w:rPr>
        <w:t xml:space="preserve"> giáo viên của địa phương</w:t>
      </w:r>
      <w:r w:rsidR="00421858" w:rsidRPr="005F0B5A">
        <w:rPr>
          <w:szCs w:val="28"/>
        </w:rPr>
        <w:t xml:space="preserve"> cho</w:t>
      </w:r>
      <w:r w:rsidR="00167D02" w:rsidRPr="005F0B5A">
        <w:rPr>
          <w:szCs w:val="28"/>
        </w:rPr>
        <w:t xml:space="preserve"> </w:t>
      </w:r>
      <w:r w:rsidR="0035143A" w:rsidRPr="005F0B5A">
        <w:rPr>
          <w:szCs w:val="28"/>
        </w:rPr>
        <w:t xml:space="preserve">năm </w:t>
      </w:r>
      <w:r w:rsidR="00421858" w:rsidRPr="005F0B5A">
        <w:rPr>
          <w:szCs w:val="28"/>
        </w:rPr>
        <w:t xml:space="preserve">học </w:t>
      </w:r>
      <w:r w:rsidR="0035143A" w:rsidRPr="005F0B5A">
        <w:rPr>
          <w:szCs w:val="28"/>
        </w:rPr>
        <w:t>2025</w:t>
      </w:r>
      <w:r w:rsidR="00421858" w:rsidRPr="005F0B5A">
        <w:rPr>
          <w:szCs w:val="28"/>
        </w:rPr>
        <w:t>-2026</w:t>
      </w:r>
      <w:r w:rsidR="000564BF" w:rsidRPr="005F0B5A">
        <w:rPr>
          <w:szCs w:val="28"/>
        </w:rPr>
        <w:t xml:space="preserve"> </w:t>
      </w:r>
      <w:r w:rsidR="000564BF" w:rsidRPr="005F0B5A">
        <w:rPr>
          <w:i/>
          <w:szCs w:val="28"/>
        </w:rPr>
        <w:t>(</w:t>
      </w:r>
      <w:r w:rsidR="00564574" w:rsidRPr="005F0B5A">
        <w:rPr>
          <w:i/>
          <w:szCs w:val="28"/>
        </w:rPr>
        <w:t>mẫu đính kèm</w:t>
      </w:r>
      <w:r w:rsidR="00167D02" w:rsidRPr="005F0B5A">
        <w:rPr>
          <w:i/>
          <w:szCs w:val="28"/>
        </w:rPr>
        <w:t>)</w:t>
      </w:r>
      <w:r w:rsidR="000564BF" w:rsidRPr="005F0B5A">
        <w:rPr>
          <w:i/>
          <w:szCs w:val="28"/>
        </w:rPr>
        <w:t>.</w:t>
      </w:r>
    </w:p>
    <w:p w:rsidR="001E72D2" w:rsidRDefault="0027185A" w:rsidP="0027185A">
      <w:pPr>
        <w:spacing w:line="288" w:lineRule="auto"/>
        <w:ind w:firstLine="720"/>
        <w:jc w:val="both"/>
        <w:rPr>
          <w:b/>
          <w:i/>
          <w:szCs w:val="28"/>
        </w:rPr>
      </w:pPr>
      <w:r>
        <w:rPr>
          <w:szCs w:val="28"/>
        </w:rPr>
        <w:t>3</w:t>
      </w:r>
      <w:r w:rsidR="00812373" w:rsidRPr="005F0B5A">
        <w:rPr>
          <w:szCs w:val="28"/>
        </w:rPr>
        <w:t xml:space="preserve">. </w:t>
      </w:r>
      <w:r>
        <w:rPr>
          <w:szCs w:val="28"/>
        </w:rPr>
        <w:t xml:space="preserve">Các đơn vị trường học </w:t>
      </w:r>
      <w:r w:rsidR="007A153A" w:rsidRPr="005F0B5A">
        <w:rPr>
          <w:szCs w:val="28"/>
        </w:rPr>
        <w:t xml:space="preserve">xác định </w:t>
      </w:r>
      <w:r w:rsidR="00564574" w:rsidRPr="005F0B5A">
        <w:rPr>
          <w:szCs w:val="28"/>
        </w:rPr>
        <w:t xml:space="preserve">cụ thể </w:t>
      </w:r>
      <w:r w:rsidR="007A153A" w:rsidRPr="005F0B5A">
        <w:rPr>
          <w:szCs w:val="28"/>
        </w:rPr>
        <w:t xml:space="preserve">số lượng đăng ký </w:t>
      </w:r>
      <w:r w:rsidR="0035143A" w:rsidRPr="005F0B5A">
        <w:rPr>
          <w:szCs w:val="28"/>
        </w:rPr>
        <w:t xml:space="preserve">đặt hàng </w:t>
      </w:r>
      <w:r w:rsidR="009D2D14" w:rsidRPr="005F0B5A">
        <w:rPr>
          <w:szCs w:val="28"/>
        </w:rPr>
        <w:t xml:space="preserve">đào tạo </w:t>
      </w:r>
      <w:r w:rsidR="007A153A" w:rsidRPr="005F0B5A">
        <w:rPr>
          <w:szCs w:val="28"/>
        </w:rPr>
        <w:t xml:space="preserve">trong năm 2021 và </w:t>
      </w:r>
      <w:r w:rsidR="001E72D2">
        <w:rPr>
          <w:szCs w:val="28"/>
        </w:rPr>
        <w:t>gửi bằng văn bản về Phòng GD-ĐT (TCCB</w:t>
      </w:r>
      <w:r>
        <w:rPr>
          <w:szCs w:val="28"/>
        </w:rPr>
        <w:t xml:space="preserve">) </w:t>
      </w:r>
      <w:r w:rsidRPr="0027185A">
        <w:rPr>
          <w:b/>
          <w:i/>
          <w:szCs w:val="28"/>
        </w:rPr>
        <w:t>chậm nhất ngày</w:t>
      </w:r>
      <w:r w:rsidR="001E72D2">
        <w:rPr>
          <w:b/>
          <w:i/>
          <w:szCs w:val="28"/>
        </w:rPr>
        <w:t xml:space="preserve"> </w:t>
      </w:r>
      <w:r w:rsidRPr="0027185A">
        <w:rPr>
          <w:b/>
          <w:i/>
          <w:szCs w:val="28"/>
        </w:rPr>
        <w:t>1</w:t>
      </w:r>
      <w:r w:rsidR="001E72D2">
        <w:rPr>
          <w:b/>
          <w:i/>
          <w:szCs w:val="28"/>
        </w:rPr>
        <w:t>6</w:t>
      </w:r>
      <w:r w:rsidRPr="0027185A">
        <w:rPr>
          <w:b/>
          <w:i/>
          <w:szCs w:val="28"/>
        </w:rPr>
        <w:t>/6/2021.</w:t>
      </w:r>
      <w:r w:rsidR="001E72D2">
        <w:rPr>
          <w:b/>
          <w:i/>
          <w:szCs w:val="28"/>
        </w:rPr>
        <w:t xml:space="preserve"> </w:t>
      </w:r>
    </w:p>
    <w:p w:rsidR="008B3F65" w:rsidRPr="0027185A" w:rsidRDefault="001E72D2" w:rsidP="0027185A">
      <w:pPr>
        <w:spacing w:line="288" w:lineRule="auto"/>
        <w:ind w:firstLine="720"/>
        <w:jc w:val="both"/>
        <w:rPr>
          <w:b/>
          <w:i/>
          <w:szCs w:val="28"/>
        </w:rPr>
      </w:pPr>
      <w:r>
        <w:rPr>
          <w:b/>
          <w:i/>
          <w:szCs w:val="28"/>
        </w:rPr>
        <w:t>Lưu ý: Các đơn vị vào email nhập số liệu trực tiếp qua trang tính chậm nhất vào ngày 15/6/2021 để Phòng tổng hợp.</w:t>
      </w:r>
    </w:p>
    <w:p w:rsidR="0027185A" w:rsidRPr="00443D9E" w:rsidRDefault="0027185A" w:rsidP="0027185A">
      <w:pPr>
        <w:spacing w:line="288" w:lineRule="auto"/>
        <w:ind w:firstLine="720"/>
        <w:jc w:val="both"/>
        <w:rPr>
          <w:szCs w:val="28"/>
        </w:rPr>
      </w:pPr>
      <w:r>
        <w:rPr>
          <w:szCs w:val="28"/>
        </w:rPr>
        <w:t xml:space="preserve">Phòng GD-ĐT yêu cầu các đơn vị báo cáo số liệu chính xác và nộp đúng thời gian quy định để Phòng GD-ĐT tổng hợp, báo cáo UBND </w:t>
      </w:r>
      <w:r w:rsidR="001E72D2">
        <w:rPr>
          <w:szCs w:val="28"/>
        </w:rPr>
        <w:t>huyện</w:t>
      </w:r>
      <w:r>
        <w:rPr>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959"/>
      </w:tblGrid>
      <w:tr w:rsidR="006F1220" w:rsidTr="00050223">
        <w:trPr>
          <w:trHeight w:val="2138"/>
          <w:jc w:val="center"/>
        </w:trPr>
        <w:tc>
          <w:tcPr>
            <w:tcW w:w="4515" w:type="dxa"/>
          </w:tcPr>
          <w:p w:rsidR="0027185A" w:rsidRDefault="0027185A" w:rsidP="007C418F">
            <w:pPr>
              <w:jc w:val="both"/>
              <w:rPr>
                <w:b/>
                <w:i/>
                <w:sz w:val="24"/>
              </w:rPr>
            </w:pPr>
          </w:p>
          <w:p w:rsidR="006F1220" w:rsidRDefault="006F1220" w:rsidP="007C418F">
            <w:pPr>
              <w:jc w:val="both"/>
              <w:rPr>
                <w:b/>
                <w:i/>
                <w:sz w:val="24"/>
              </w:rPr>
            </w:pPr>
            <w:r w:rsidRPr="006F1220">
              <w:rPr>
                <w:b/>
                <w:i/>
                <w:sz w:val="24"/>
              </w:rPr>
              <w:t>Nơi nhận</w:t>
            </w:r>
            <w:r w:rsidR="000F120B">
              <w:rPr>
                <w:b/>
                <w:i/>
                <w:sz w:val="24"/>
              </w:rPr>
              <w:t>:</w:t>
            </w:r>
          </w:p>
          <w:p w:rsidR="006F1220" w:rsidRPr="005C65F3" w:rsidRDefault="000128C9" w:rsidP="000F120B">
            <w:pPr>
              <w:jc w:val="both"/>
              <w:rPr>
                <w:sz w:val="24"/>
              </w:rPr>
            </w:pPr>
            <w:r w:rsidRPr="005C65F3">
              <w:rPr>
                <w:sz w:val="24"/>
              </w:rPr>
              <w:t xml:space="preserve">- </w:t>
            </w:r>
            <w:r w:rsidR="00A577BB" w:rsidRPr="005C65F3">
              <w:rPr>
                <w:sz w:val="24"/>
              </w:rPr>
              <w:t>Như trên;</w:t>
            </w:r>
          </w:p>
          <w:p w:rsidR="000128C9" w:rsidRPr="000128C9" w:rsidRDefault="000128C9" w:rsidP="000F120B">
            <w:pPr>
              <w:jc w:val="both"/>
              <w:rPr>
                <w:b/>
                <w:i/>
                <w:sz w:val="20"/>
              </w:rPr>
            </w:pPr>
            <w:r w:rsidRPr="005C65F3">
              <w:rPr>
                <w:sz w:val="24"/>
              </w:rPr>
              <w:t>-</w:t>
            </w:r>
            <w:r w:rsidR="00A577BB" w:rsidRPr="005C65F3">
              <w:rPr>
                <w:sz w:val="24"/>
              </w:rPr>
              <w:t xml:space="preserve"> Lưu: VT,</w:t>
            </w:r>
            <w:r w:rsidR="001E72D2">
              <w:rPr>
                <w:sz w:val="24"/>
              </w:rPr>
              <w:t xml:space="preserve"> TCCB</w:t>
            </w:r>
            <w:r w:rsidRPr="005C65F3">
              <w:rPr>
                <w:sz w:val="24"/>
              </w:rPr>
              <w:t>.</w:t>
            </w:r>
          </w:p>
        </w:tc>
        <w:tc>
          <w:tcPr>
            <w:tcW w:w="4959" w:type="dxa"/>
          </w:tcPr>
          <w:p w:rsidR="0027185A" w:rsidRDefault="0027185A" w:rsidP="004F1DCA">
            <w:pPr>
              <w:jc w:val="center"/>
              <w:rPr>
                <w:b/>
              </w:rPr>
            </w:pPr>
          </w:p>
          <w:p w:rsidR="006F1220" w:rsidRPr="004F1DCA" w:rsidRDefault="0027185A" w:rsidP="004F1DCA">
            <w:pPr>
              <w:jc w:val="center"/>
              <w:rPr>
                <w:b/>
              </w:rPr>
            </w:pPr>
            <w:r>
              <w:rPr>
                <w:b/>
              </w:rPr>
              <w:t>TRƯỞNG PHÒNG</w:t>
            </w:r>
          </w:p>
          <w:p w:rsidR="004F1DCA" w:rsidRDefault="001E72D2" w:rsidP="001E72D2">
            <w:pPr>
              <w:jc w:val="center"/>
              <w:rPr>
                <w:b/>
              </w:rPr>
            </w:pPr>
            <w:r>
              <w:rPr>
                <w:b/>
              </w:rPr>
              <w:t>(Đã ký)</w:t>
            </w:r>
          </w:p>
          <w:p w:rsidR="008E73AC" w:rsidRPr="00FB79BE" w:rsidRDefault="008E73AC" w:rsidP="009D2D14">
            <w:pPr>
              <w:rPr>
                <w:b/>
                <w:szCs w:val="28"/>
              </w:rPr>
            </w:pPr>
          </w:p>
          <w:p w:rsidR="004F1DCA" w:rsidRPr="00FB79BE" w:rsidRDefault="004F1DCA" w:rsidP="004F1DCA">
            <w:pPr>
              <w:jc w:val="center"/>
              <w:rPr>
                <w:b/>
                <w:szCs w:val="28"/>
              </w:rPr>
            </w:pPr>
          </w:p>
          <w:p w:rsidR="004F1DCA" w:rsidRPr="00E14DAF" w:rsidRDefault="004F1DCA" w:rsidP="000853B3">
            <w:pPr>
              <w:rPr>
                <w:b/>
                <w:szCs w:val="28"/>
              </w:rPr>
            </w:pPr>
          </w:p>
          <w:p w:rsidR="004F1DCA" w:rsidRDefault="001E72D2" w:rsidP="0027185A">
            <w:pPr>
              <w:jc w:val="center"/>
            </w:pPr>
            <w:r>
              <w:rPr>
                <w:b/>
              </w:rPr>
              <w:t>Nguyễn Phi Hùng</w:t>
            </w:r>
          </w:p>
        </w:tc>
      </w:tr>
    </w:tbl>
    <w:p w:rsidR="00130694" w:rsidRDefault="00130694" w:rsidP="0035143A">
      <w:pPr>
        <w:jc w:val="both"/>
      </w:pPr>
    </w:p>
    <w:sectPr w:rsidR="00130694" w:rsidSect="00421858">
      <w:headerReference w:type="default" r:id="rId9"/>
      <w:pgSz w:w="12240" w:h="15840"/>
      <w:pgMar w:top="709" w:right="1134" w:bottom="426" w:left="1701" w:header="73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B92" w:rsidRDefault="00682B92" w:rsidP="00C90B78">
      <w:r>
        <w:separator/>
      </w:r>
    </w:p>
  </w:endnote>
  <w:endnote w:type="continuationSeparator" w:id="0">
    <w:p w:rsidR="00682B92" w:rsidRDefault="00682B92" w:rsidP="00C9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B92" w:rsidRDefault="00682B92" w:rsidP="00C90B78">
      <w:r>
        <w:separator/>
      </w:r>
    </w:p>
  </w:footnote>
  <w:footnote w:type="continuationSeparator" w:id="0">
    <w:p w:rsidR="00682B92" w:rsidRDefault="00682B92" w:rsidP="00C90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78" w:rsidRDefault="00C90B78" w:rsidP="0035143A">
    <w:pPr>
      <w:pStyle w:val="Header"/>
      <w:spacing w:before="60"/>
    </w:pPr>
  </w:p>
  <w:p w:rsidR="00C90B78" w:rsidRDefault="00C90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20B1"/>
    <w:multiLevelType w:val="hybridMultilevel"/>
    <w:tmpl w:val="4D8C5796"/>
    <w:lvl w:ilvl="0" w:tplc="3B9ACC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1D475BC"/>
    <w:multiLevelType w:val="hybridMultilevel"/>
    <w:tmpl w:val="1F94DD4A"/>
    <w:lvl w:ilvl="0" w:tplc="9BBCE4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8697D06"/>
    <w:multiLevelType w:val="hybridMultilevel"/>
    <w:tmpl w:val="1728C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E2BD9"/>
    <w:multiLevelType w:val="hybridMultilevel"/>
    <w:tmpl w:val="CE423C98"/>
    <w:lvl w:ilvl="0" w:tplc="DACEC9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0D75AB8"/>
    <w:multiLevelType w:val="hybridMultilevel"/>
    <w:tmpl w:val="40988210"/>
    <w:lvl w:ilvl="0" w:tplc="77A68E14">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564E2547"/>
    <w:multiLevelType w:val="hybridMultilevel"/>
    <w:tmpl w:val="B8AE633E"/>
    <w:lvl w:ilvl="0" w:tplc="C0CC09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BD40DEC"/>
    <w:multiLevelType w:val="hybridMultilevel"/>
    <w:tmpl w:val="DBD04A90"/>
    <w:lvl w:ilvl="0" w:tplc="5EB6BF5C">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nsid w:val="65734609"/>
    <w:multiLevelType w:val="hybridMultilevel"/>
    <w:tmpl w:val="B3204ECA"/>
    <w:lvl w:ilvl="0" w:tplc="E75C73F4">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nsid w:val="75FD2FDF"/>
    <w:multiLevelType w:val="hybridMultilevel"/>
    <w:tmpl w:val="94EEED78"/>
    <w:lvl w:ilvl="0" w:tplc="3496A8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9237A19"/>
    <w:multiLevelType w:val="hybridMultilevel"/>
    <w:tmpl w:val="D8864D86"/>
    <w:lvl w:ilvl="0" w:tplc="E384B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C4923"/>
    <w:multiLevelType w:val="hybridMultilevel"/>
    <w:tmpl w:val="C128C72C"/>
    <w:lvl w:ilvl="0" w:tplc="1CFA0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9"/>
  </w:num>
  <w:num w:numId="5">
    <w:abstractNumId w:val="7"/>
  </w:num>
  <w:num w:numId="6">
    <w:abstractNumId w:val="3"/>
  </w:num>
  <w:num w:numId="7">
    <w:abstractNumId w:val="4"/>
  </w:num>
  <w:num w:numId="8">
    <w:abstractNumId w:val="2"/>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A2"/>
    <w:rsid w:val="00001314"/>
    <w:rsid w:val="000128C9"/>
    <w:rsid w:val="00021285"/>
    <w:rsid w:val="00032CF6"/>
    <w:rsid w:val="00043EE0"/>
    <w:rsid w:val="00050223"/>
    <w:rsid w:val="00050700"/>
    <w:rsid w:val="000564BF"/>
    <w:rsid w:val="00066FB6"/>
    <w:rsid w:val="000717D8"/>
    <w:rsid w:val="000728A7"/>
    <w:rsid w:val="00075EFD"/>
    <w:rsid w:val="000823E9"/>
    <w:rsid w:val="000853B3"/>
    <w:rsid w:val="00086958"/>
    <w:rsid w:val="00093C2F"/>
    <w:rsid w:val="000A5D35"/>
    <w:rsid w:val="000B12A8"/>
    <w:rsid w:val="000B64BA"/>
    <w:rsid w:val="000E70B1"/>
    <w:rsid w:val="000E7357"/>
    <w:rsid w:val="000F120B"/>
    <w:rsid w:val="000F26E5"/>
    <w:rsid w:val="000F2A6E"/>
    <w:rsid w:val="000F508D"/>
    <w:rsid w:val="001016F5"/>
    <w:rsid w:val="001037F3"/>
    <w:rsid w:val="00104FE7"/>
    <w:rsid w:val="00110D9B"/>
    <w:rsid w:val="00111454"/>
    <w:rsid w:val="00122FA6"/>
    <w:rsid w:val="00127445"/>
    <w:rsid w:val="00127DA7"/>
    <w:rsid w:val="0013052B"/>
    <w:rsid w:val="00130694"/>
    <w:rsid w:val="00136BC3"/>
    <w:rsid w:val="00160B66"/>
    <w:rsid w:val="00165EE4"/>
    <w:rsid w:val="0016775E"/>
    <w:rsid w:val="00167D02"/>
    <w:rsid w:val="0017124A"/>
    <w:rsid w:val="00171699"/>
    <w:rsid w:val="00172827"/>
    <w:rsid w:val="001903F1"/>
    <w:rsid w:val="00196BDE"/>
    <w:rsid w:val="001B1D3B"/>
    <w:rsid w:val="001C4F02"/>
    <w:rsid w:val="001D1CAD"/>
    <w:rsid w:val="001D27B9"/>
    <w:rsid w:val="001E2637"/>
    <w:rsid w:val="001E72D2"/>
    <w:rsid w:val="00214CA2"/>
    <w:rsid w:val="0022209C"/>
    <w:rsid w:val="002278D3"/>
    <w:rsid w:val="0023215E"/>
    <w:rsid w:val="00232CCC"/>
    <w:rsid w:val="00232CF8"/>
    <w:rsid w:val="00240227"/>
    <w:rsid w:val="00246756"/>
    <w:rsid w:val="002711AB"/>
    <w:rsid w:val="0027185A"/>
    <w:rsid w:val="002729E6"/>
    <w:rsid w:val="00277C2A"/>
    <w:rsid w:val="0028721D"/>
    <w:rsid w:val="002A4D0B"/>
    <w:rsid w:val="002B612A"/>
    <w:rsid w:val="002C4790"/>
    <w:rsid w:val="002C728B"/>
    <w:rsid w:val="002C7A77"/>
    <w:rsid w:val="002D0666"/>
    <w:rsid w:val="002D292F"/>
    <w:rsid w:val="002D6A05"/>
    <w:rsid w:val="002E6E90"/>
    <w:rsid w:val="0030249A"/>
    <w:rsid w:val="003139C7"/>
    <w:rsid w:val="00313B19"/>
    <w:rsid w:val="00320D2D"/>
    <w:rsid w:val="003275A2"/>
    <w:rsid w:val="00332CBA"/>
    <w:rsid w:val="00340A08"/>
    <w:rsid w:val="003421F6"/>
    <w:rsid w:val="003428CF"/>
    <w:rsid w:val="0034509D"/>
    <w:rsid w:val="0035143A"/>
    <w:rsid w:val="00352C30"/>
    <w:rsid w:val="00356012"/>
    <w:rsid w:val="00364A62"/>
    <w:rsid w:val="00372D3B"/>
    <w:rsid w:val="00385203"/>
    <w:rsid w:val="00394A62"/>
    <w:rsid w:val="00395AE2"/>
    <w:rsid w:val="003A2B74"/>
    <w:rsid w:val="003A6B3D"/>
    <w:rsid w:val="003B6ACE"/>
    <w:rsid w:val="003C35F3"/>
    <w:rsid w:val="003C5877"/>
    <w:rsid w:val="003D1124"/>
    <w:rsid w:val="003F6735"/>
    <w:rsid w:val="003F7A2B"/>
    <w:rsid w:val="00421858"/>
    <w:rsid w:val="00430AEB"/>
    <w:rsid w:val="00434B7B"/>
    <w:rsid w:val="00436C1F"/>
    <w:rsid w:val="0044232C"/>
    <w:rsid w:val="00443D9E"/>
    <w:rsid w:val="00445F72"/>
    <w:rsid w:val="0044776E"/>
    <w:rsid w:val="00477394"/>
    <w:rsid w:val="00490B05"/>
    <w:rsid w:val="00491401"/>
    <w:rsid w:val="004919FD"/>
    <w:rsid w:val="00491CAA"/>
    <w:rsid w:val="00491DE3"/>
    <w:rsid w:val="004A0964"/>
    <w:rsid w:val="004A32A6"/>
    <w:rsid w:val="004B3467"/>
    <w:rsid w:val="004C0ECF"/>
    <w:rsid w:val="004C2535"/>
    <w:rsid w:val="004E1AA3"/>
    <w:rsid w:val="004E2921"/>
    <w:rsid w:val="004E475C"/>
    <w:rsid w:val="004F1DCA"/>
    <w:rsid w:val="004F6436"/>
    <w:rsid w:val="00500405"/>
    <w:rsid w:val="005034B5"/>
    <w:rsid w:val="00504A3C"/>
    <w:rsid w:val="00506751"/>
    <w:rsid w:val="00513B67"/>
    <w:rsid w:val="00513F94"/>
    <w:rsid w:val="005150AE"/>
    <w:rsid w:val="0052409F"/>
    <w:rsid w:val="005429EF"/>
    <w:rsid w:val="00554039"/>
    <w:rsid w:val="00561FC4"/>
    <w:rsid w:val="00564574"/>
    <w:rsid w:val="005754A5"/>
    <w:rsid w:val="00581677"/>
    <w:rsid w:val="00585176"/>
    <w:rsid w:val="00593CC9"/>
    <w:rsid w:val="005A24DF"/>
    <w:rsid w:val="005A2FB7"/>
    <w:rsid w:val="005B40D5"/>
    <w:rsid w:val="005C2E7A"/>
    <w:rsid w:val="005C65F3"/>
    <w:rsid w:val="005D269E"/>
    <w:rsid w:val="005D45AD"/>
    <w:rsid w:val="005F0B5A"/>
    <w:rsid w:val="00604443"/>
    <w:rsid w:val="00604E76"/>
    <w:rsid w:val="006053EA"/>
    <w:rsid w:val="00621B62"/>
    <w:rsid w:val="00635EB5"/>
    <w:rsid w:val="00640CE5"/>
    <w:rsid w:val="006510FE"/>
    <w:rsid w:val="00672DD6"/>
    <w:rsid w:val="00682B92"/>
    <w:rsid w:val="006831BA"/>
    <w:rsid w:val="00687DDF"/>
    <w:rsid w:val="0069260C"/>
    <w:rsid w:val="006A33A5"/>
    <w:rsid w:val="006B57DF"/>
    <w:rsid w:val="006B5AFC"/>
    <w:rsid w:val="006C7A24"/>
    <w:rsid w:val="006D4D30"/>
    <w:rsid w:val="006F1220"/>
    <w:rsid w:val="006F2FA3"/>
    <w:rsid w:val="006F3479"/>
    <w:rsid w:val="006F7B3E"/>
    <w:rsid w:val="00715FC7"/>
    <w:rsid w:val="007357DE"/>
    <w:rsid w:val="00736D1B"/>
    <w:rsid w:val="00740596"/>
    <w:rsid w:val="007463C0"/>
    <w:rsid w:val="0075043A"/>
    <w:rsid w:val="007544A8"/>
    <w:rsid w:val="00757742"/>
    <w:rsid w:val="0076382A"/>
    <w:rsid w:val="0076580D"/>
    <w:rsid w:val="00774793"/>
    <w:rsid w:val="00777C99"/>
    <w:rsid w:val="0079114B"/>
    <w:rsid w:val="007917C0"/>
    <w:rsid w:val="00792DC8"/>
    <w:rsid w:val="00795B1E"/>
    <w:rsid w:val="007A153A"/>
    <w:rsid w:val="007A7D78"/>
    <w:rsid w:val="007C0CDB"/>
    <w:rsid w:val="007C418F"/>
    <w:rsid w:val="007C5BFA"/>
    <w:rsid w:val="007D0A3E"/>
    <w:rsid w:val="007D77CC"/>
    <w:rsid w:val="007E2F4F"/>
    <w:rsid w:val="007F4789"/>
    <w:rsid w:val="007F6B8E"/>
    <w:rsid w:val="0080495C"/>
    <w:rsid w:val="0080556B"/>
    <w:rsid w:val="00811A83"/>
    <w:rsid w:val="00812373"/>
    <w:rsid w:val="008151FD"/>
    <w:rsid w:val="008165B6"/>
    <w:rsid w:val="0081768B"/>
    <w:rsid w:val="00821FAB"/>
    <w:rsid w:val="00823821"/>
    <w:rsid w:val="0083275C"/>
    <w:rsid w:val="0085282F"/>
    <w:rsid w:val="00855C03"/>
    <w:rsid w:val="00856221"/>
    <w:rsid w:val="0085702B"/>
    <w:rsid w:val="008666B1"/>
    <w:rsid w:val="008750EB"/>
    <w:rsid w:val="008805C2"/>
    <w:rsid w:val="008907E9"/>
    <w:rsid w:val="008A6B9D"/>
    <w:rsid w:val="008B2E8A"/>
    <w:rsid w:val="008B3F65"/>
    <w:rsid w:val="008B5570"/>
    <w:rsid w:val="008C3467"/>
    <w:rsid w:val="008D7E20"/>
    <w:rsid w:val="008D7EA1"/>
    <w:rsid w:val="008E5615"/>
    <w:rsid w:val="008E73AC"/>
    <w:rsid w:val="008F2852"/>
    <w:rsid w:val="00910006"/>
    <w:rsid w:val="00926D49"/>
    <w:rsid w:val="00982B96"/>
    <w:rsid w:val="009859D2"/>
    <w:rsid w:val="00994C92"/>
    <w:rsid w:val="009A183A"/>
    <w:rsid w:val="009B2B2D"/>
    <w:rsid w:val="009D03C2"/>
    <w:rsid w:val="009D2A50"/>
    <w:rsid w:val="009D2D14"/>
    <w:rsid w:val="009D3E6E"/>
    <w:rsid w:val="009E112A"/>
    <w:rsid w:val="009E1781"/>
    <w:rsid w:val="009E7E43"/>
    <w:rsid w:val="00A02CBD"/>
    <w:rsid w:val="00A1210F"/>
    <w:rsid w:val="00A16F8D"/>
    <w:rsid w:val="00A27D9A"/>
    <w:rsid w:val="00A310F8"/>
    <w:rsid w:val="00A33FB9"/>
    <w:rsid w:val="00A36FEC"/>
    <w:rsid w:val="00A444E7"/>
    <w:rsid w:val="00A459FB"/>
    <w:rsid w:val="00A565ED"/>
    <w:rsid w:val="00A577BB"/>
    <w:rsid w:val="00A64C6C"/>
    <w:rsid w:val="00A671DC"/>
    <w:rsid w:val="00A67543"/>
    <w:rsid w:val="00A7199B"/>
    <w:rsid w:val="00A80E40"/>
    <w:rsid w:val="00A840BE"/>
    <w:rsid w:val="00A903B2"/>
    <w:rsid w:val="00A94326"/>
    <w:rsid w:val="00AD131E"/>
    <w:rsid w:val="00AF3E54"/>
    <w:rsid w:val="00AF4AD5"/>
    <w:rsid w:val="00AF599B"/>
    <w:rsid w:val="00AF65CE"/>
    <w:rsid w:val="00B01BB0"/>
    <w:rsid w:val="00B21573"/>
    <w:rsid w:val="00B4172D"/>
    <w:rsid w:val="00B430F0"/>
    <w:rsid w:val="00B4640B"/>
    <w:rsid w:val="00B47B2E"/>
    <w:rsid w:val="00B67BBE"/>
    <w:rsid w:val="00B77AF8"/>
    <w:rsid w:val="00B85DCF"/>
    <w:rsid w:val="00BA2737"/>
    <w:rsid w:val="00BA39AD"/>
    <w:rsid w:val="00BE5515"/>
    <w:rsid w:val="00BF3702"/>
    <w:rsid w:val="00BF563F"/>
    <w:rsid w:val="00BF5C12"/>
    <w:rsid w:val="00C26522"/>
    <w:rsid w:val="00C34501"/>
    <w:rsid w:val="00C57427"/>
    <w:rsid w:val="00C66D4E"/>
    <w:rsid w:val="00C77AB1"/>
    <w:rsid w:val="00C90B78"/>
    <w:rsid w:val="00C961DA"/>
    <w:rsid w:val="00CA3E79"/>
    <w:rsid w:val="00CB1D59"/>
    <w:rsid w:val="00CC65FC"/>
    <w:rsid w:val="00CE0721"/>
    <w:rsid w:val="00CE555E"/>
    <w:rsid w:val="00D17DD8"/>
    <w:rsid w:val="00D330DB"/>
    <w:rsid w:val="00D45D21"/>
    <w:rsid w:val="00D51724"/>
    <w:rsid w:val="00D6044C"/>
    <w:rsid w:val="00D625B1"/>
    <w:rsid w:val="00D805E8"/>
    <w:rsid w:val="00D96613"/>
    <w:rsid w:val="00D96DF1"/>
    <w:rsid w:val="00DA2B8C"/>
    <w:rsid w:val="00DA5AF2"/>
    <w:rsid w:val="00DB2077"/>
    <w:rsid w:val="00DD0859"/>
    <w:rsid w:val="00DD52E9"/>
    <w:rsid w:val="00DE4AE0"/>
    <w:rsid w:val="00E06500"/>
    <w:rsid w:val="00E14DAF"/>
    <w:rsid w:val="00E30697"/>
    <w:rsid w:val="00E30C7B"/>
    <w:rsid w:val="00E35E82"/>
    <w:rsid w:val="00E540D5"/>
    <w:rsid w:val="00E544BE"/>
    <w:rsid w:val="00E637CA"/>
    <w:rsid w:val="00E72E62"/>
    <w:rsid w:val="00E81892"/>
    <w:rsid w:val="00E96012"/>
    <w:rsid w:val="00E97051"/>
    <w:rsid w:val="00EA1154"/>
    <w:rsid w:val="00EA12A3"/>
    <w:rsid w:val="00EA3BD1"/>
    <w:rsid w:val="00EA4DB8"/>
    <w:rsid w:val="00EB77B9"/>
    <w:rsid w:val="00ED7FD4"/>
    <w:rsid w:val="00EE0431"/>
    <w:rsid w:val="00EE2C25"/>
    <w:rsid w:val="00EE6751"/>
    <w:rsid w:val="00EF26B8"/>
    <w:rsid w:val="00F034A1"/>
    <w:rsid w:val="00F14070"/>
    <w:rsid w:val="00F17499"/>
    <w:rsid w:val="00F218ED"/>
    <w:rsid w:val="00F333C5"/>
    <w:rsid w:val="00F35C82"/>
    <w:rsid w:val="00F46E40"/>
    <w:rsid w:val="00F54C79"/>
    <w:rsid w:val="00F60EFB"/>
    <w:rsid w:val="00F71021"/>
    <w:rsid w:val="00F86014"/>
    <w:rsid w:val="00F91399"/>
    <w:rsid w:val="00F931C0"/>
    <w:rsid w:val="00FA52AF"/>
    <w:rsid w:val="00FB79BE"/>
    <w:rsid w:val="00FD729E"/>
    <w:rsid w:val="00FE1B99"/>
    <w:rsid w:val="00FE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A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77394"/>
    <w:rPr>
      <w:i/>
      <w:iCs/>
    </w:rPr>
  </w:style>
  <w:style w:type="paragraph" w:styleId="ListParagraph">
    <w:name w:val="List Paragraph"/>
    <w:basedOn w:val="Normal"/>
    <w:uiPriority w:val="34"/>
    <w:qFormat/>
    <w:rsid w:val="00FE1B99"/>
    <w:pPr>
      <w:ind w:left="720"/>
      <w:contextualSpacing/>
    </w:pPr>
  </w:style>
  <w:style w:type="table" w:styleId="TableGrid">
    <w:name w:val="Table Grid"/>
    <w:basedOn w:val="TableNormal"/>
    <w:uiPriority w:val="59"/>
    <w:rsid w:val="006F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
    <w:name w:val="Char Char2 Char"/>
    <w:basedOn w:val="Normal"/>
    <w:autoRedefine/>
    <w:rsid w:val="00277C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0">
    <w:name w:val="Char Char2 Char"/>
    <w:basedOn w:val="Normal"/>
    <w:autoRedefine/>
    <w:rsid w:val="00A02C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1">
    <w:name w:val="Char Char2 Char"/>
    <w:basedOn w:val="Normal"/>
    <w:autoRedefine/>
    <w:rsid w:val="008B2E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C90B78"/>
    <w:pPr>
      <w:tabs>
        <w:tab w:val="center" w:pos="4680"/>
        <w:tab w:val="right" w:pos="9360"/>
      </w:tabs>
    </w:pPr>
  </w:style>
  <w:style w:type="character" w:customStyle="1" w:styleId="HeaderChar">
    <w:name w:val="Header Char"/>
    <w:basedOn w:val="DefaultParagraphFont"/>
    <w:link w:val="Header"/>
    <w:uiPriority w:val="99"/>
    <w:rsid w:val="00C90B78"/>
    <w:rPr>
      <w:rFonts w:eastAsia="Times New Roman" w:cs="Times New Roman"/>
      <w:szCs w:val="24"/>
    </w:rPr>
  </w:style>
  <w:style w:type="paragraph" w:styleId="Footer">
    <w:name w:val="footer"/>
    <w:basedOn w:val="Normal"/>
    <w:link w:val="FooterChar"/>
    <w:uiPriority w:val="99"/>
    <w:unhideWhenUsed/>
    <w:rsid w:val="00C90B78"/>
    <w:pPr>
      <w:tabs>
        <w:tab w:val="center" w:pos="4680"/>
        <w:tab w:val="right" w:pos="9360"/>
      </w:tabs>
    </w:pPr>
  </w:style>
  <w:style w:type="character" w:customStyle="1" w:styleId="FooterChar">
    <w:name w:val="Footer Char"/>
    <w:basedOn w:val="DefaultParagraphFont"/>
    <w:link w:val="Footer"/>
    <w:uiPriority w:val="99"/>
    <w:rsid w:val="00C90B78"/>
    <w:rPr>
      <w:rFonts w:eastAsia="Times New Roman" w:cs="Times New Roman"/>
      <w:szCs w:val="24"/>
    </w:rPr>
  </w:style>
  <w:style w:type="character" w:styleId="Hyperlink">
    <w:name w:val="Hyperlink"/>
    <w:rsid w:val="001016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A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77394"/>
    <w:rPr>
      <w:i/>
      <w:iCs/>
    </w:rPr>
  </w:style>
  <w:style w:type="paragraph" w:styleId="ListParagraph">
    <w:name w:val="List Paragraph"/>
    <w:basedOn w:val="Normal"/>
    <w:uiPriority w:val="34"/>
    <w:qFormat/>
    <w:rsid w:val="00FE1B99"/>
    <w:pPr>
      <w:ind w:left="720"/>
      <w:contextualSpacing/>
    </w:pPr>
  </w:style>
  <w:style w:type="table" w:styleId="TableGrid">
    <w:name w:val="Table Grid"/>
    <w:basedOn w:val="TableNormal"/>
    <w:uiPriority w:val="59"/>
    <w:rsid w:val="006F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
    <w:name w:val="Char Char2 Char"/>
    <w:basedOn w:val="Normal"/>
    <w:autoRedefine/>
    <w:rsid w:val="00277C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0">
    <w:name w:val="Char Char2 Char"/>
    <w:basedOn w:val="Normal"/>
    <w:autoRedefine/>
    <w:rsid w:val="00A02C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1">
    <w:name w:val="Char Char2 Char"/>
    <w:basedOn w:val="Normal"/>
    <w:autoRedefine/>
    <w:rsid w:val="008B2E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C90B78"/>
    <w:pPr>
      <w:tabs>
        <w:tab w:val="center" w:pos="4680"/>
        <w:tab w:val="right" w:pos="9360"/>
      </w:tabs>
    </w:pPr>
  </w:style>
  <w:style w:type="character" w:customStyle="1" w:styleId="HeaderChar">
    <w:name w:val="Header Char"/>
    <w:basedOn w:val="DefaultParagraphFont"/>
    <w:link w:val="Header"/>
    <w:uiPriority w:val="99"/>
    <w:rsid w:val="00C90B78"/>
    <w:rPr>
      <w:rFonts w:eastAsia="Times New Roman" w:cs="Times New Roman"/>
      <w:szCs w:val="24"/>
    </w:rPr>
  </w:style>
  <w:style w:type="paragraph" w:styleId="Footer">
    <w:name w:val="footer"/>
    <w:basedOn w:val="Normal"/>
    <w:link w:val="FooterChar"/>
    <w:uiPriority w:val="99"/>
    <w:unhideWhenUsed/>
    <w:rsid w:val="00C90B78"/>
    <w:pPr>
      <w:tabs>
        <w:tab w:val="center" w:pos="4680"/>
        <w:tab w:val="right" w:pos="9360"/>
      </w:tabs>
    </w:pPr>
  </w:style>
  <w:style w:type="character" w:customStyle="1" w:styleId="FooterChar">
    <w:name w:val="Footer Char"/>
    <w:basedOn w:val="DefaultParagraphFont"/>
    <w:link w:val="Footer"/>
    <w:uiPriority w:val="99"/>
    <w:rsid w:val="00C90B78"/>
    <w:rPr>
      <w:rFonts w:eastAsia="Times New Roman" w:cs="Times New Roman"/>
      <w:szCs w:val="24"/>
    </w:rPr>
  </w:style>
  <w:style w:type="character" w:styleId="Hyperlink">
    <w:name w:val="Hyperlink"/>
    <w:rsid w:val="00101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AC57F-48A4-4653-A929-CB1EE83D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cp:lastModifiedBy>
  <cp:revision>5</cp:revision>
  <cp:lastPrinted>2021-06-02T03:37:00Z</cp:lastPrinted>
  <dcterms:created xsi:type="dcterms:W3CDTF">2021-06-02T03:17:00Z</dcterms:created>
  <dcterms:modified xsi:type="dcterms:W3CDTF">2021-06-14T10:27:00Z</dcterms:modified>
</cp:coreProperties>
</file>